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86AB" w14:textId="0775EF66" w:rsidR="009B34A5" w:rsidRDefault="009B34A5" w:rsidP="009B34A5">
      <w:r w:rsidRPr="009B34A5">
        <w:rPr>
          <w:b/>
          <w:bCs/>
        </w:rPr>
        <w:t>Glynn County Description</w:t>
      </w:r>
      <w:r w:rsidRPr="009B34A5">
        <w:rPr>
          <w:b/>
          <w:bCs/>
        </w:rPr>
        <w:t>:</w:t>
      </w:r>
      <w:r>
        <w:rPr>
          <w:b/>
          <w:bCs/>
        </w:rPr>
        <w:t xml:space="preserve"> </w:t>
      </w:r>
      <w:r w:rsidRPr="009B34A5">
        <w:t>Glynn County, located along the southeastern coast of Georgia, faces a diverse and complex hazard environment driven by its coastal geography, transportation corridors, industry, and growing population. As a coastal jurisdiction that includes the City of Brunswick and the barrier islands of St. Simons Island, Sea Island, and Jekyll Island, the county is exposed to both natural and technological hazards that require continuous planning, coordination, and community preparedness.</w:t>
      </w:r>
    </w:p>
    <w:p w14:paraId="7052728E" w14:textId="2ADFEDAE" w:rsidR="009B34A5" w:rsidRDefault="009B34A5" w:rsidP="009B34A5">
      <w:r w:rsidRPr="009B34A5">
        <w:rPr>
          <w:b/>
          <w:bCs/>
        </w:rPr>
        <w:t>Department Overview</w:t>
      </w:r>
      <w:r w:rsidRPr="009B34A5">
        <w:rPr>
          <w:b/>
          <w:bCs/>
        </w:rPr>
        <w:t>:</w:t>
      </w:r>
      <w:r>
        <w:t xml:space="preserve"> </w:t>
      </w:r>
      <w:r>
        <w:t>The Glynn County Emergency Management &amp; Homeland Security Agency is responsible for coordinating countywide preparedness, mitigation, response, and recovery efforts. The agency works closely with public safety partners, municipal governments, state and federal agencies, volunteer organizations, schools, and private-sector partners to ensure a whole-community approach to emergency management. EMA operates under the National Incident Management System and supports Incident Command and Emergency Operations Center functions during emergencies and special events.</w:t>
      </w:r>
    </w:p>
    <w:p w14:paraId="11285AF0" w14:textId="325B7C44" w:rsidR="009B34A5" w:rsidRDefault="009B34A5" w:rsidP="009B34A5">
      <w:r w:rsidRPr="009B34A5">
        <w:rPr>
          <w:b/>
          <w:bCs/>
        </w:rPr>
        <w:t>Internship Title</w:t>
      </w:r>
      <w:r>
        <w:rPr>
          <w:b/>
          <w:bCs/>
        </w:rPr>
        <w:t xml:space="preserve">: </w:t>
      </w:r>
      <w:r>
        <w:t>Teen CERT Program Development &amp; Emergency Management Intern</w:t>
      </w:r>
    </w:p>
    <w:p w14:paraId="3E7846AA" w14:textId="7EA52868" w:rsidR="009B34A5" w:rsidRDefault="009B34A5" w:rsidP="009B34A5">
      <w:r w:rsidRPr="009B34A5">
        <w:rPr>
          <w:b/>
          <w:bCs/>
        </w:rPr>
        <w:t>Internship Project</w:t>
      </w:r>
      <w:r>
        <w:rPr>
          <w:b/>
          <w:bCs/>
        </w:rPr>
        <w:t xml:space="preserve">: </w:t>
      </w:r>
      <w:r>
        <w:t>Assist in launching a community-based Teen Community Emergency Response Team (Teen CERT) program for Glynn County. The intern will support the development, organization, promotion, and implementation of the course, culminating in a hands-on disaster simulation exercise designed and executed by the intern in coordination with EMA staff and instructors.</w:t>
      </w:r>
    </w:p>
    <w:p w14:paraId="1492E9B7" w14:textId="77777777" w:rsidR="009B34A5" w:rsidRDefault="009B34A5" w:rsidP="008B1A74">
      <w:pPr>
        <w:spacing w:after="0"/>
        <w:rPr>
          <w:b/>
          <w:bCs/>
        </w:rPr>
      </w:pPr>
      <w:r w:rsidRPr="009B34A5">
        <w:rPr>
          <w:b/>
          <w:bCs/>
        </w:rPr>
        <w:t>Responsibilities</w:t>
      </w:r>
      <w:r>
        <w:rPr>
          <w:b/>
          <w:bCs/>
        </w:rPr>
        <w:t xml:space="preserve">: </w:t>
      </w:r>
    </w:p>
    <w:p w14:paraId="43F1719B" w14:textId="6237DFD5" w:rsidR="009B34A5" w:rsidRDefault="009B34A5" w:rsidP="008B1A74">
      <w:pPr>
        <w:spacing w:after="0"/>
      </w:pPr>
      <w:r>
        <w:t>• Assist in organizing and promoting the Teen CERT course to local schools and community partners.</w:t>
      </w:r>
    </w:p>
    <w:p w14:paraId="20A00DF8" w14:textId="77777777" w:rsidR="009B34A5" w:rsidRDefault="009B34A5" w:rsidP="008B1A74">
      <w:pPr>
        <w:spacing w:after="0"/>
      </w:pPr>
      <w:r>
        <w:t>• Coordinate course logistics, scheduling, materials, and participant communication.</w:t>
      </w:r>
    </w:p>
    <w:p w14:paraId="3744A196" w14:textId="77777777" w:rsidR="009B34A5" w:rsidRDefault="009B34A5" w:rsidP="008B1A74">
      <w:pPr>
        <w:spacing w:after="0"/>
      </w:pPr>
      <w:r>
        <w:t>• Complete Community Emergency Response Team (CERT) training and assist in teaching course modules alongside certified instructors.</w:t>
      </w:r>
    </w:p>
    <w:p w14:paraId="5EF7BDB3" w14:textId="77777777" w:rsidR="009B34A5" w:rsidRDefault="009B34A5" w:rsidP="008B1A74">
      <w:pPr>
        <w:spacing w:after="0"/>
      </w:pPr>
      <w:r>
        <w:t>• Develop and build a realistic end-of-course disaster simulation exercise for participants.</w:t>
      </w:r>
    </w:p>
    <w:p w14:paraId="61355D6F" w14:textId="77777777" w:rsidR="009B34A5" w:rsidRDefault="009B34A5" w:rsidP="008B1A74">
      <w:pPr>
        <w:spacing w:after="0"/>
      </w:pPr>
      <w:r>
        <w:t>• Support documentation, evaluation, and after-action review of the Teen CERT program.</w:t>
      </w:r>
    </w:p>
    <w:p w14:paraId="574E4A42" w14:textId="77777777" w:rsidR="009B34A5" w:rsidRDefault="009B34A5" w:rsidP="008B1A74">
      <w:pPr>
        <w:spacing w:after="0"/>
      </w:pPr>
      <w:r>
        <w:t>• Attend planning meetings and gain exposure to Emergency Management operations, including preparedness initiatives, training coordination, and EOC functions.</w:t>
      </w:r>
    </w:p>
    <w:p w14:paraId="7183A522" w14:textId="77777777" w:rsidR="009B34A5" w:rsidRDefault="009B34A5" w:rsidP="008B1A74">
      <w:pPr>
        <w:spacing w:after="0"/>
      </w:pPr>
      <w:r>
        <w:t>• Assist with outreach efforts related to community preparedness and youth engagement.</w:t>
      </w:r>
    </w:p>
    <w:p w14:paraId="6262FD6A" w14:textId="77777777" w:rsidR="009B34A5" w:rsidRDefault="009B34A5" w:rsidP="008B1A74">
      <w:pPr>
        <w:spacing w:after="0"/>
      </w:pPr>
    </w:p>
    <w:p w14:paraId="520AC0F3" w14:textId="619FFDF8" w:rsidR="009B34A5" w:rsidRDefault="009B34A5" w:rsidP="008B1A74">
      <w:pPr>
        <w:spacing w:after="0"/>
      </w:pPr>
      <w:r w:rsidRPr="009B34A5">
        <w:rPr>
          <w:b/>
          <w:bCs/>
        </w:rPr>
        <w:t>Qualifications</w:t>
      </w:r>
      <w:r>
        <w:rPr>
          <w:b/>
          <w:bCs/>
        </w:rPr>
        <w:t>:</w:t>
      </w:r>
    </w:p>
    <w:p w14:paraId="0199046C" w14:textId="51DEEF54" w:rsidR="009B34A5" w:rsidRDefault="009B34A5" w:rsidP="008B1A74">
      <w:pPr>
        <w:spacing w:after="0"/>
      </w:pPr>
      <w:r>
        <w:t>• Currently pursuing Bachelor’s degree in Emergency Management, Homeland Security, Public Administration, Criminal Justice, Political Science, Public Policy, or a related field.</w:t>
      </w:r>
    </w:p>
    <w:p w14:paraId="664B440D" w14:textId="77777777" w:rsidR="009B34A5" w:rsidRDefault="009B34A5" w:rsidP="008B1A74">
      <w:pPr>
        <w:spacing w:after="0"/>
      </w:pPr>
      <w:r>
        <w:t>• Strong organizational and project management skills.</w:t>
      </w:r>
    </w:p>
    <w:p w14:paraId="707E95FD" w14:textId="77777777" w:rsidR="009B34A5" w:rsidRDefault="009B34A5" w:rsidP="008B1A74">
      <w:pPr>
        <w:spacing w:after="0"/>
      </w:pPr>
      <w:r>
        <w:lastRenderedPageBreak/>
        <w:t>• Ability to communicate effectively with youth, educators, and public safety professionals.</w:t>
      </w:r>
    </w:p>
    <w:p w14:paraId="434D0C76" w14:textId="77777777" w:rsidR="009B34A5" w:rsidRDefault="009B34A5" w:rsidP="008B1A74">
      <w:pPr>
        <w:spacing w:after="0"/>
      </w:pPr>
      <w:r>
        <w:t>• Interest in emergency preparedness, community resilience, and public safety.</w:t>
      </w:r>
    </w:p>
    <w:p w14:paraId="7DE3E6F3" w14:textId="77777777" w:rsidR="009B34A5" w:rsidRDefault="009B34A5" w:rsidP="008B1A74">
      <w:pPr>
        <w:spacing w:after="0"/>
      </w:pPr>
      <w:r>
        <w:t>• Ability to work independently while collaborating in a team-based environment.</w:t>
      </w:r>
    </w:p>
    <w:p w14:paraId="2B20018C" w14:textId="77777777" w:rsidR="009B34A5" w:rsidRDefault="009B34A5" w:rsidP="008B1A74">
      <w:pPr>
        <w:spacing w:after="0"/>
      </w:pPr>
      <w:r>
        <w:t>• Public speaking skills or comfort presenting in front of groups preferred.</w:t>
      </w:r>
    </w:p>
    <w:p w14:paraId="05E828B6" w14:textId="77777777" w:rsidR="009B34A5" w:rsidRDefault="009B34A5" w:rsidP="008B1A74">
      <w:pPr>
        <w:spacing w:after="0"/>
      </w:pPr>
    </w:p>
    <w:p w14:paraId="48601689" w14:textId="70905A5B" w:rsidR="009B34A5" w:rsidRDefault="009B34A5" w:rsidP="009B34A5">
      <w:r w:rsidRPr="009B34A5">
        <w:rPr>
          <w:b/>
          <w:bCs/>
        </w:rPr>
        <w:t>Duration and Benefits</w:t>
      </w:r>
    </w:p>
    <w:p w14:paraId="294D73C4" w14:textId="77777777" w:rsidR="009B34A5" w:rsidRDefault="009B34A5" w:rsidP="009B34A5">
      <w:r>
        <w:t>Term: Expected to span from May through August 2026 (flexible based on academic schedule).</w:t>
      </w:r>
    </w:p>
    <w:p w14:paraId="248C0EF3" w14:textId="77777777" w:rsidR="009B34A5" w:rsidRDefault="009B34A5" w:rsidP="009B34A5">
      <w:r>
        <w:t>Compensation: Paid internship (details to be discussed during the interview process).</w:t>
      </w:r>
    </w:p>
    <w:p w14:paraId="62EA0807" w14:textId="7D69FEEB" w:rsidR="009B34A5" w:rsidRDefault="009B34A5" w:rsidP="009B34A5">
      <w:r>
        <w:t>Learning Experience:</w:t>
      </w:r>
      <w:r>
        <w:t xml:space="preserve"> </w:t>
      </w:r>
      <w:r>
        <w:t>The intern will gain hands-on experience in community preparedness programming, course development, public safety coordination, youth engagement, and disaster exercise design. The position provides practical insight into how local emergency management agencies operate, including planning, training, response coordination, and whole-community resilience initiatives.</w:t>
      </w:r>
    </w:p>
    <w:p w14:paraId="1399A2B4" w14:textId="75036CE1" w:rsidR="00B1786A" w:rsidRDefault="009B34A5" w:rsidP="009B34A5">
      <w:r w:rsidRPr="009B34A5">
        <w:rPr>
          <w:b/>
          <w:bCs/>
        </w:rPr>
        <w:t>Application Process</w:t>
      </w:r>
      <w:r>
        <w:rPr>
          <w:b/>
          <w:bCs/>
        </w:rPr>
        <w:t xml:space="preserve">: </w:t>
      </w:r>
      <w:r>
        <w:t>To apply, please submit your resume and cover letter detailing your interest in the Teen CERT Program Development &amp; Emergency Management Intern position at Glynn County Emergency Management &amp; Homeland Security Agency. Applications must be completed through the Glynn County Careers and Opportunities website.</w:t>
      </w:r>
    </w:p>
    <w:sectPr w:rsidR="00B1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A5"/>
    <w:rsid w:val="00694ACA"/>
    <w:rsid w:val="008B1A74"/>
    <w:rsid w:val="009B34A5"/>
    <w:rsid w:val="00B1786A"/>
    <w:rsid w:val="00E6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71F2"/>
  <w15:chartTrackingRefBased/>
  <w15:docId w15:val="{A210030A-7B26-45CE-8ACD-20CC2E9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4A5"/>
    <w:rPr>
      <w:rFonts w:eastAsiaTheme="majorEastAsia" w:cstheme="majorBidi"/>
      <w:color w:val="272727" w:themeColor="text1" w:themeTint="D8"/>
    </w:rPr>
  </w:style>
  <w:style w:type="paragraph" w:styleId="Title">
    <w:name w:val="Title"/>
    <w:basedOn w:val="Normal"/>
    <w:next w:val="Normal"/>
    <w:link w:val="TitleChar"/>
    <w:uiPriority w:val="10"/>
    <w:qFormat/>
    <w:rsid w:val="009B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4A5"/>
    <w:pPr>
      <w:spacing w:before="160"/>
      <w:jc w:val="center"/>
    </w:pPr>
    <w:rPr>
      <w:i/>
      <w:iCs/>
      <w:color w:val="404040" w:themeColor="text1" w:themeTint="BF"/>
    </w:rPr>
  </w:style>
  <w:style w:type="character" w:customStyle="1" w:styleId="QuoteChar">
    <w:name w:val="Quote Char"/>
    <w:basedOn w:val="DefaultParagraphFont"/>
    <w:link w:val="Quote"/>
    <w:uiPriority w:val="29"/>
    <w:rsid w:val="009B34A5"/>
    <w:rPr>
      <w:i/>
      <w:iCs/>
      <w:color w:val="404040" w:themeColor="text1" w:themeTint="BF"/>
    </w:rPr>
  </w:style>
  <w:style w:type="paragraph" w:styleId="ListParagraph">
    <w:name w:val="List Paragraph"/>
    <w:basedOn w:val="Normal"/>
    <w:uiPriority w:val="34"/>
    <w:qFormat/>
    <w:rsid w:val="009B34A5"/>
    <w:pPr>
      <w:ind w:left="720"/>
      <w:contextualSpacing/>
    </w:pPr>
  </w:style>
  <w:style w:type="character" w:styleId="IntenseEmphasis">
    <w:name w:val="Intense Emphasis"/>
    <w:basedOn w:val="DefaultParagraphFont"/>
    <w:uiPriority w:val="21"/>
    <w:qFormat/>
    <w:rsid w:val="009B34A5"/>
    <w:rPr>
      <w:i/>
      <w:iCs/>
      <w:color w:val="0F4761" w:themeColor="accent1" w:themeShade="BF"/>
    </w:rPr>
  </w:style>
  <w:style w:type="paragraph" w:styleId="IntenseQuote">
    <w:name w:val="Intense Quote"/>
    <w:basedOn w:val="Normal"/>
    <w:next w:val="Normal"/>
    <w:link w:val="IntenseQuoteChar"/>
    <w:uiPriority w:val="30"/>
    <w:qFormat/>
    <w:rsid w:val="009B3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4A5"/>
    <w:rPr>
      <w:i/>
      <w:iCs/>
      <w:color w:val="0F4761" w:themeColor="accent1" w:themeShade="BF"/>
    </w:rPr>
  </w:style>
  <w:style w:type="character" w:styleId="IntenseReference">
    <w:name w:val="Intense Reference"/>
    <w:basedOn w:val="DefaultParagraphFont"/>
    <w:uiPriority w:val="32"/>
    <w:qFormat/>
    <w:rsid w:val="009B3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Kelsiee Brazeale</dc:creator>
  <cp:keywords/>
  <dc:description/>
  <cp:lastModifiedBy>Kelsiee Brazeale</cp:lastModifiedBy>
  <cp:revision>2</cp:revision>
  <dcterms:created xsi:type="dcterms:W3CDTF">2026-02-23T15:53:00Z</dcterms:created>
  <dcterms:modified xsi:type="dcterms:W3CDTF">2026-02-23T16:01:00Z</dcterms:modified>
</cp:coreProperties>
</file>